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782" w:rsidRPr="00961782" w:rsidRDefault="00961782" w:rsidP="00961782">
      <w:pPr>
        <w:jc w:val="left"/>
        <w:rPr>
          <w:b/>
        </w:rPr>
      </w:pPr>
      <w:r w:rsidRPr="00961782">
        <w:rPr>
          <w:b/>
        </w:rPr>
        <w:t>8 - Accertamenti sanitari periodici - visite in orario di lavoro</w:t>
      </w:r>
    </w:p>
    <w:p w:rsidR="00961782" w:rsidRDefault="00961782" w:rsidP="00961782">
      <w:pPr>
        <w:jc w:val="left"/>
      </w:pPr>
    </w:p>
    <w:p w:rsidR="00961782" w:rsidRDefault="00961782" w:rsidP="00961782">
      <w:pPr>
        <w:jc w:val="left"/>
      </w:pPr>
      <w:r>
        <w:t>D. Da più parti sento dire che le visite mediche devono essere effettuate in orario di lavoro. Ho cercato attentamente nel Decreto 81/08 ma non ho trovato questa indicazione. Mi sapete dire qualcosa?</w:t>
      </w:r>
    </w:p>
    <w:p w:rsidR="00961782" w:rsidRDefault="00961782" w:rsidP="00961782">
      <w:pPr>
        <w:jc w:val="left"/>
      </w:pPr>
    </w:p>
    <w:p w:rsidR="00961782" w:rsidRDefault="00961782" w:rsidP="00961782">
      <w:pPr>
        <w:jc w:val="left"/>
      </w:pPr>
      <w:r>
        <w:t xml:space="preserve">Lei non ha trovato il riferimento </w:t>
      </w:r>
      <w:proofErr w:type="spellStart"/>
      <w:r>
        <w:t>perchè</w:t>
      </w:r>
      <w:proofErr w:type="spellEnd"/>
      <w:r>
        <w:t xml:space="preserve"> non c'è. Se vogliamo un riferimento giuridico possiamo mettere insieme due articoli del D. </w:t>
      </w:r>
      <w:proofErr w:type="spellStart"/>
      <w:r>
        <w:t>Lgs</w:t>
      </w:r>
      <w:proofErr w:type="spellEnd"/>
      <w:r>
        <w:t>. 81/08:</w:t>
      </w:r>
    </w:p>
    <w:p w:rsidR="00961782" w:rsidRDefault="00961782" w:rsidP="00961782">
      <w:pPr>
        <w:jc w:val="left"/>
      </w:pPr>
    </w:p>
    <w:p w:rsidR="00961782" w:rsidRDefault="00961782" w:rsidP="00961782">
      <w:pPr>
        <w:jc w:val="left"/>
      </w:pPr>
      <w:r>
        <w:t>art. 15 , comma 2</w:t>
      </w:r>
    </w:p>
    <w:p w:rsidR="00961782" w:rsidRDefault="00961782" w:rsidP="00961782">
      <w:pPr>
        <w:jc w:val="left"/>
      </w:pPr>
    </w:p>
    <w:p w:rsidR="00961782" w:rsidRDefault="00961782" w:rsidP="00961782">
      <w:pPr>
        <w:jc w:val="left"/>
      </w:pPr>
      <w:r>
        <w:t>Le misure relative alla sicurezza, all'igiene ed alla salute durante il lavoro non devono in nessun caso comportare oneri finanziari per i lavoratori.</w:t>
      </w:r>
    </w:p>
    <w:p w:rsidR="00961782" w:rsidRDefault="00961782" w:rsidP="00961782">
      <w:pPr>
        <w:jc w:val="left"/>
      </w:pPr>
    </w:p>
    <w:p w:rsidR="00961782" w:rsidRDefault="00961782" w:rsidP="00961782">
      <w:pPr>
        <w:jc w:val="left"/>
      </w:pPr>
      <w:r>
        <w:t>art. 20 ,comma 2</w:t>
      </w:r>
    </w:p>
    <w:p w:rsidR="00961782" w:rsidRDefault="00961782" w:rsidP="00961782">
      <w:pPr>
        <w:jc w:val="left"/>
      </w:pPr>
    </w:p>
    <w:p w:rsidR="00961782" w:rsidRDefault="00961782" w:rsidP="00961782">
      <w:pPr>
        <w:jc w:val="left"/>
      </w:pPr>
      <w:r>
        <w:t>I lavoratori devono in particolare:</w:t>
      </w:r>
    </w:p>
    <w:p w:rsidR="00961782" w:rsidRDefault="00961782" w:rsidP="00961782">
      <w:pPr>
        <w:jc w:val="left"/>
      </w:pPr>
    </w:p>
    <w:p w:rsidR="00961782" w:rsidRDefault="00961782" w:rsidP="00961782">
      <w:pPr>
        <w:jc w:val="left"/>
      </w:pPr>
      <w:r>
        <w:t>(...) i) sottoporsi ai controlli sanitari previsti dal presente Decreto Legislativo o comunque disposti dal medico competente.</w:t>
      </w:r>
    </w:p>
    <w:p w:rsidR="00961782" w:rsidRDefault="00961782" w:rsidP="00961782">
      <w:pPr>
        <w:jc w:val="left"/>
      </w:pPr>
      <w:r>
        <w:t xml:space="preserve">Una visita fuori orario di lavoro è comunque un onere finanziario (anche se indiretto) per il lavoratore. L'art. 20 è sanzionato per il lavoratore: non potrebbe essere sanzionato </w:t>
      </w:r>
      <w:proofErr w:type="spellStart"/>
      <w:r>
        <w:t>alcunchè</w:t>
      </w:r>
      <w:proofErr w:type="spellEnd"/>
      <w:r>
        <w:t xml:space="preserve"> al di fuori dell'orario di lavoro.</w:t>
      </w:r>
    </w:p>
    <w:p w:rsidR="00961782" w:rsidRDefault="00961782" w:rsidP="00961782">
      <w:pPr>
        <w:jc w:val="left"/>
      </w:pPr>
    </w:p>
    <w:p w:rsidR="00961782" w:rsidRPr="00961782" w:rsidRDefault="00961782" w:rsidP="00961782">
      <w:pPr>
        <w:jc w:val="left"/>
        <w:rPr>
          <w:b/>
        </w:rPr>
      </w:pPr>
      <w:r w:rsidRPr="00961782">
        <w:rPr>
          <w:b/>
        </w:rPr>
        <w:t>9 - Cartella sanitaria - copia per il lavoratore</w:t>
      </w:r>
    </w:p>
    <w:p w:rsidR="00961782" w:rsidRDefault="00961782" w:rsidP="00961782">
      <w:pPr>
        <w:jc w:val="left"/>
      </w:pPr>
    </w:p>
    <w:p w:rsidR="00961782" w:rsidRDefault="00961782" w:rsidP="00961782">
      <w:pPr>
        <w:jc w:val="left"/>
      </w:pPr>
      <w:r>
        <w:t>D. Ho chiesto al medico competente copia della documentazione clinica contenuta nella cartella sanitaria e di rischio. Mi è stato risposto che potrò averne copia solo al momento in cui lascerò l'azienda. Ma è possibile?</w:t>
      </w:r>
    </w:p>
    <w:p w:rsidR="00961782" w:rsidRDefault="00961782" w:rsidP="00961782">
      <w:pPr>
        <w:jc w:val="left"/>
      </w:pPr>
    </w:p>
    <w:p w:rsidR="00961782" w:rsidRDefault="00961782" w:rsidP="00961782">
      <w:pPr>
        <w:jc w:val="left"/>
      </w:pPr>
      <w:r>
        <w:t xml:space="preserve">R. La risposta al suo quesito sta nella lettera h) dell'art. 25 del D. </w:t>
      </w:r>
      <w:proofErr w:type="spellStart"/>
      <w:r>
        <w:t>Lgs</w:t>
      </w:r>
      <w:proofErr w:type="spellEnd"/>
      <w:r>
        <w:t>. 81/08:</w:t>
      </w:r>
    </w:p>
    <w:p w:rsidR="00961782" w:rsidRDefault="00961782" w:rsidP="00961782">
      <w:pPr>
        <w:jc w:val="left"/>
      </w:pPr>
    </w:p>
    <w:p w:rsidR="00961782" w:rsidRDefault="00961782" w:rsidP="00961782">
      <w:pPr>
        <w:jc w:val="left"/>
      </w:pPr>
      <w:r>
        <w:t>Articolo 25 - Obblighi del medico competente</w:t>
      </w:r>
    </w:p>
    <w:p w:rsidR="00961782" w:rsidRDefault="00961782" w:rsidP="00961782">
      <w:pPr>
        <w:jc w:val="left"/>
      </w:pPr>
      <w:r>
        <w:t>h) informa ogni lavoratore interessato dei risultati della sorveglianza sanitaria di cui all'articolo 41 e, a richiesta dello stesso, gli rilascia copia della documentazione sanitaria</w:t>
      </w:r>
    </w:p>
    <w:p w:rsidR="00961782" w:rsidRDefault="00961782" w:rsidP="00961782">
      <w:pPr>
        <w:jc w:val="left"/>
      </w:pPr>
    </w:p>
    <w:p w:rsidR="00961782" w:rsidRPr="00961782" w:rsidRDefault="00961782" w:rsidP="00961782">
      <w:pPr>
        <w:jc w:val="left"/>
        <w:rPr>
          <w:b/>
        </w:rPr>
      </w:pPr>
      <w:r w:rsidRPr="00961782">
        <w:rPr>
          <w:b/>
        </w:rPr>
        <w:t>10 - Relazione sanitaria annuale - invio all'Organo di Vigilanza</w:t>
      </w:r>
    </w:p>
    <w:p w:rsidR="00961782" w:rsidRDefault="00961782" w:rsidP="00961782">
      <w:pPr>
        <w:jc w:val="left"/>
      </w:pPr>
    </w:p>
    <w:p w:rsidR="00961782" w:rsidRDefault="00961782" w:rsidP="00961782">
      <w:pPr>
        <w:jc w:val="left"/>
      </w:pPr>
      <w:r>
        <w:t>D. La nostra azienda effettua le visite mediche annuali. Vi chiediamo di confermare se copia della documentazione rilasciata dal medico competente deve essere inviata a voi o se è sufficiente che rimanga in azienda a disposizione per eventuali controlli.</w:t>
      </w:r>
    </w:p>
    <w:p w:rsidR="00961782" w:rsidRDefault="00961782" w:rsidP="00961782">
      <w:pPr>
        <w:jc w:val="left"/>
      </w:pPr>
      <w:r>
        <w:t xml:space="preserve">R. L’art. 40 del D. </w:t>
      </w:r>
      <w:proofErr w:type="spellStart"/>
      <w:r>
        <w:t>Lgs</w:t>
      </w:r>
      <w:proofErr w:type="spellEnd"/>
      <w:r>
        <w:t>. 81/08 stabilisce che, entro il 31 marzo di ogni anno, il Medico Competente (e non l’azienda) trasmetta – esclusivamente per via telematica - i dati collettivi aggregati sanitari e di rischio dei lavoratori sottoposti a sorveglianza sanitaria, cioè alle visite mediche preventive e periodiche. Presso l’INAIL è stata allo scopo creata recentemente una piattaforma informatizzata che permette al medico competente di inserire i dati sanitari su uno schema standardizzato, già previsto dal Decreto 81, e di trasmetterli attraverso questa allo SPISAL territorialmente competente.</w:t>
      </w:r>
    </w:p>
    <w:p w:rsidR="00961782" w:rsidRDefault="00961782" w:rsidP="00961782">
      <w:pPr>
        <w:jc w:val="left"/>
      </w:pPr>
    </w:p>
    <w:p w:rsidR="00961782" w:rsidRPr="00961782" w:rsidRDefault="00961782" w:rsidP="00961782">
      <w:pPr>
        <w:jc w:val="left"/>
        <w:rPr>
          <w:b/>
        </w:rPr>
      </w:pPr>
      <w:r w:rsidRPr="00961782">
        <w:rPr>
          <w:b/>
        </w:rPr>
        <w:lastRenderedPageBreak/>
        <w:t>11 - Obbligo di sottoporre i dipendenti a visita medica</w:t>
      </w:r>
    </w:p>
    <w:p w:rsidR="00961782" w:rsidRDefault="00961782" w:rsidP="00961782">
      <w:pPr>
        <w:jc w:val="left"/>
      </w:pPr>
    </w:p>
    <w:p w:rsidR="00961782" w:rsidRDefault="00961782" w:rsidP="00961782">
      <w:pPr>
        <w:jc w:val="left"/>
      </w:pPr>
      <w:r>
        <w:t xml:space="preserve">D. Vorrei poter capire in quali casi c'è l'obbligo a fare le visite mediche periodiche ai dipendenti. Siamo un'azienda di circa 20 persone che fa assemblaggio e collaudo macchine confezionatrici e </w:t>
      </w:r>
      <w:proofErr w:type="spellStart"/>
      <w:r>
        <w:t>colatrici</w:t>
      </w:r>
      <w:proofErr w:type="spellEnd"/>
      <w:r>
        <w:t xml:space="preserve"> (i pezzi vengono fatti fare a fornitori esterni) e le visite le facciamo: però ci è sorto il dubbio sull'effettiva obbligatorietà - necessità in quanto chiedendo un </w:t>
      </w:r>
      <w:proofErr w:type="spellStart"/>
      <w:r>
        <w:t>pò</w:t>
      </w:r>
      <w:proofErr w:type="spellEnd"/>
      <w:r>
        <w:t xml:space="preserve"> in giro ad aziende con lavorazioni analoghe alla nostra ci viene detto che non le fanno....Sono loro che non sono in regola o noi che siamo troppo scrupolosi?</w:t>
      </w:r>
    </w:p>
    <w:p w:rsidR="00961782" w:rsidRDefault="00961782" w:rsidP="00961782">
      <w:pPr>
        <w:jc w:val="left"/>
      </w:pPr>
    </w:p>
    <w:p w:rsidR="00961782" w:rsidRDefault="00961782" w:rsidP="00961782">
      <w:pPr>
        <w:jc w:val="left"/>
      </w:pPr>
      <w:r>
        <w:t xml:space="preserve">R. la sorveglianza sanitaria (visite mediche preventive e periodiche) è obbligatoria laddove la valutazione, effettuata ai sensi dell'art. 28 del </w:t>
      </w:r>
      <w:proofErr w:type="spellStart"/>
      <w:r>
        <w:t>D.Lgs.</w:t>
      </w:r>
      <w:proofErr w:type="spellEnd"/>
      <w:r>
        <w:t xml:space="preserve"> 81/08, evidenzi un qualche rischio per la salute o in altre situazioni lavorative per cui la legge prevede l'espressione del giudizio di idoneità (minorenni, lavoratori notturni, mansioni a rischio per terzi).</w:t>
      </w:r>
    </w:p>
    <w:p w:rsidR="00961782" w:rsidRDefault="00961782" w:rsidP="00961782">
      <w:pPr>
        <w:jc w:val="left"/>
      </w:pPr>
    </w:p>
    <w:p w:rsidR="00961782" w:rsidRPr="00961782" w:rsidRDefault="00961782" w:rsidP="00961782">
      <w:pPr>
        <w:jc w:val="left"/>
        <w:rPr>
          <w:b/>
        </w:rPr>
      </w:pPr>
      <w:r w:rsidRPr="00961782">
        <w:rPr>
          <w:b/>
        </w:rPr>
        <w:t>12 - sorveglianza sanitaria per parrucchieri ed estetiste</w:t>
      </w:r>
    </w:p>
    <w:p w:rsidR="00961782" w:rsidRDefault="00961782" w:rsidP="00961782">
      <w:pPr>
        <w:jc w:val="left"/>
      </w:pPr>
    </w:p>
    <w:p w:rsidR="00961782" w:rsidRDefault="00961782" w:rsidP="00961782">
      <w:pPr>
        <w:jc w:val="left"/>
      </w:pPr>
      <w:r>
        <w:t>D. Ci è giunta notizia che per parrucchiere ed estetiste non è più necessario il giudizio di idoneità espresso dal Medico Competente in medicina del lavoro …</w:t>
      </w:r>
    </w:p>
    <w:p w:rsidR="00961782" w:rsidRDefault="00961782" w:rsidP="00961782">
      <w:pPr>
        <w:jc w:val="left"/>
      </w:pPr>
    </w:p>
    <w:p w:rsidR="00961782" w:rsidRDefault="00961782" w:rsidP="00961782">
      <w:pPr>
        <w:jc w:val="left"/>
      </w:pPr>
      <w:r>
        <w:t xml:space="preserve">R. Per il settore della cura alla persona (parrucchiere ed estetiste), la sorveglianza sanitaria viene attivata sulla base della valutazione dei rischi (agenti chimici, biologico e da movimenti ripetitivi nello specifico). Una idoneità preventiva è opportuna per escludere condizioni che possono far prevedere una predisposizione ad </w:t>
      </w:r>
      <w:proofErr w:type="spellStart"/>
      <w:r>
        <w:t>allergopatie</w:t>
      </w:r>
      <w:proofErr w:type="spellEnd"/>
      <w:r>
        <w:t xml:space="preserve"> cutanee e respiratorie (auspicabile già nelle scuole professionali del settore).</w:t>
      </w:r>
    </w:p>
    <w:p w:rsidR="00961782" w:rsidRDefault="00961782" w:rsidP="00961782">
      <w:pPr>
        <w:jc w:val="left"/>
      </w:pPr>
    </w:p>
    <w:p w:rsidR="00961782" w:rsidRPr="00961782" w:rsidRDefault="00961782" w:rsidP="00961782">
      <w:pPr>
        <w:jc w:val="left"/>
        <w:rPr>
          <w:b/>
        </w:rPr>
      </w:pPr>
      <w:r w:rsidRPr="00961782">
        <w:rPr>
          <w:b/>
        </w:rPr>
        <w:t>13 - sorveglianza sanitaria per lavoratori a prestazione con voucher</w:t>
      </w:r>
    </w:p>
    <w:p w:rsidR="00961782" w:rsidRDefault="00961782" w:rsidP="00961782">
      <w:pPr>
        <w:jc w:val="left"/>
      </w:pPr>
    </w:p>
    <w:p w:rsidR="00961782" w:rsidRDefault="00961782" w:rsidP="00961782">
      <w:pPr>
        <w:jc w:val="left"/>
      </w:pPr>
      <w:r>
        <w:t>D. Volevo sapere se è obbligatorio sottoporre alla visita medico del lavoro anche i lavoratori stagionali (assunti con i voucher per 1 mese all'anno).</w:t>
      </w:r>
    </w:p>
    <w:p w:rsidR="00961782" w:rsidRDefault="00961782" w:rsidP="00961782">
      <w:pPr>
        <w:jc w:val="left"/>
      </w:pPr>
    </w:p>
    <w:p w:rsidR="00961782" w:rsidRDefault="00961782" w:rsidP="00961782">
      <w:pPr>
        <w:jc w:val="left"/>
      </w:pPr>
      <w:r>
        <w:t>R. Non riscontrando una normativa specifica che esenti dall’obbligo di accertamento dell’idoneità per questa tipologia di prestazioni, vale l’obbligo di accertare l’idoneità del lavoratore dipendente (a qualsiasi titolo, come stabilisce l’art. 2 del decreto 81/08) alle mansioni che possono comportare rischi per la salute in base alla valutazione effettuata dal datore di lavoro. Si fa presente che l’accertamento dell’idoneità deve essere svolto prima di adibire un lavoratore a tali mansioni.</w:t>
      </w:r>
    </w:p>
    <w:p w:rsidR="00961782" w:rsidRDefault="00961782" w:rsidP="00961782">
      <w:pPr>
        <w:jc w:val="left"/>
      </w:pPr>
    </w:p>
    <w:p w:rsidR="00961782" w:rsidRPr="00961782" w:rsidRDefault="00961782" w:rsidP="00961782">
      <w:pPr>
        <w:jc w:val="left"/>
        <w:rPr>
          <w:b/>
        </w:rPr>
      </w:pPr>
      <w:r w:rsidRPr="00961782">
        <w:rPr>
          <w:b/>
        </w:rPr>
        <w:t>14 –  Utilizzo di auto aziendale e test per stupefacenti</w:t>
      </w:r>
    </w:p>
    <w:p w:rsidR="00961782" w:rsidRPr="00961782" w:rsidRDefault="00961782" w:rsidP="00961782">
      <w:pPr>
        <w:jc w:val="left"/>
        <w:rPr>
          <w:b/>
        </w:rPr>
      </w:pPr>
    </w:p>
    <w:p w:rsidR="00961782" w:rsidRDefault="00961782" w:rsidP="00961782">
      <w:pPr>
        <w:jc w:val="left"/>
      </w:pPr>
      <w:r>
        <w:t>D. Alcuni dipendenti della mia ditta utilizzano l’auto aziendale/personale per recarsi dai clienti a svolgere attività informatica (non trasportano né beni né persone).</w:t>
      </w:r>
    </w:p>
    <w:p w:rsidR="00961782" w:rsidRDefault="00961782" w:rsidP="00961782">
      <w:pPr>
        <w:jc w:val="left"/>
      </w:pPr>
    </w:p>
    <w:p w:rsidR="00961782" w:rsidRDefault="00961782" w:rsidP="00961782">
      <w:pPr>
        <w:jc w:val="left"/>
      </w:pPr>
      <w:r>
        <w:t>Durante la visita periodica il medico informa tutti sul comportamento da tenere e sulle normative vigenti sull’utilizzo di alcol/droghe per chi guida.</w:t>
      </w:r>
    </w:p>
    <w:p w:rsidR="00961782" w:rsidRDefault="00961782" w:rsidP="00961782">
      <w:pPr>
        <w:jc w:val="left"/>
      </w:pPr>
    </w:p>
    <w:p w:rsidR="00961782" w:rsidRDefault="00961782" w:rsidP="00961782">
      <w:pPr>
        <w:jc w:val="left"/>
      </w:pPr>
      <w:r>
        <w:t>L’azienda ha a sua volta formato/informato in merito tutti i dipendenti evidenziando che, in caso di fondati motivi o dubbi, potrà effettuare esami specifici per evidenziare se c’è utilizzo di alcol durante l’orario di lavoro o abuso di alcol o altre sostanze.</w:t>
      </w:r>
    </w:p>
    <w:p w:rsidR="00961782" w:rsidRDefault="00961782" w:rsidP="00961782">
      <w:pPr>
        <w:jc w:val="left"/>
      </w:pPr>
    </w:p>
    <w:p w:rsidR="00961782" w:rsidRDefault="00961782" w:rsidP="00961782">
      <w:pPr>
        <w:jc w:val="left"/>
      </w:pPr>
      <w:r>
        <w:t>Quanto esposto sopra è sufficiente o l’azienda è obbligata ad eseguire esami periodici a tutti i dipendenti che utilizzano l’auto durante l’orario di lavoro per verificare se sono alcol dipendenti o abusano di altre sostanze ?</w:t>
      </w:r>
    </w:p>
    <w:p w:rsidR="00961782" w:rsidRDefault="00961782" w:rsidP="00961782">
      <w:pPr>
        <w:jc w:val="left"/>
      </w:pPr>
    </w:p>
    <w:p w:rsidR="00961782" w:rsidRDefault="00961782" w:rsidP="00961782">
      <w:pPr>
        <w:jc w:val="left"/>
      </w:pPr>
      <w:r>
        <w:t>R. La normativa sugli stupefacenti (DPR 309/1990 e Intesa Stato Regioni 30 ottobre 2007) prevede l’obbligo di visita medica e test sull’urina per escludere l’uso di sostanze per coloro che guidano veicoli che richiedono la patente C o superiore (oltre ad altre categorie di lavoratori che svolgono attività pericolose per sé stessi e per terzi).</w:t>
      </w:r>
    </w:p>
    <w:p w:rsidR="00961782" w:rsidRDefault="00961782" w:rsidP="00961782">
      <w:pPr>
        <w:jc w:val="left"/>
      </w:pPr>
    </w:p>
    <w:p w:rsidR="00784299" w:rsidRDefault="00961782" w:rsidP="00961782">
      <w:pPr>
        <w:jc w:val="left"/>
      </w:pPr>
      <w:r>
        <w:t>La normativa sull’alcool (Legge 30 marzo 2001 n. 125 e Provvedimento Conferenza Stato Regioni 16 marzo 2006) stabilisce il divieto di consumo di bevande alcoliche sul lavoro per una serie di mansioni, una delle quali è la conduzione di veicoli che richiedono la patente B o superiore. La normativa offre la possibilità al datore di lavoro di effettuare un controllo dell’alcolemia diretta (sangue) o indiretta (aria espirata) nei lavoratori appartenenti alle categorie considerate a rischio per la sicurezza (tra i quali i citati conducenti di veicoli patente B o superiore). Tale controllo va richiesto al medico competente aziendale o allo SPISAL. Per la normativa sull’alcool non c’è la previsione della visita medica preventiva e periodica.</w:t>
      </w:r>
    </w:p>
    <w:sectPr w:rsidR="00784299" w:rsidSect="00571AA2">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961782"/>
    <w:rsid w:val="00045BF8"/>
    <w:rsid w:val="0032165F"/>
    <w:rsid w:val="00405099"/>
    <w:rsid w:val="00571AA2"/>
    <w:rsid w:val="00587BEE"/>
    <w:rsid w:val="0096178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71AA2"/>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961782"/>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617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1011</Words>
  <Characters>5769</Characters>
  <Application>Microsoft Office Word</Application>
  <DocSecurity>0</DocSecurity>
  <Lines>48</Lines>
  <Paragraphs>13</Paragraphs>
  <ScaleCrop>false</ScaleCrop>
  <Company/>
  <LinksUpToDate>false</LinksUpToDate>
  <CharactersWithSpaces>6767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2016-03-09T14:26:00Z</cp:lastPrinted>
  <dcterms:created xsi:type="dcterms:W3CDTF">2016-03-09T14:23:00Z</dcterms:created>
  <dcterms:modified xsi:type="dcterms:W3CDTF">2016-03-09T14:27:00Z</dcterms:modified>
</cp:coreProperties>
</file>